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Craig H. Barratt</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506862.50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346643718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11/04/2026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CRAIG H BARRATT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10/23/2026 1150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510370.00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Sunnyvale  CA  94086</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680"/>
              <w:spacing w:after="0"/>
              <w:rPr>
                <w:sz w:val="20"/>
                <w:szCs w:val="20"/>
                <w:color w:val="auto"/>
              </w:rPr>
            </w:pPr>
            <w:r>
              <w:rPr>
                <w:rFonts w:ascii="Times New Roman" w:cs="Times New Roman" w:eastAsia="Times New Roman" w:hAnsi="Times New Roman"/>
                <w:sz w:val="22"/>
                <w:szCs w:val="22"/>
                <w:color w:val="auto"/>
              </w:rPr>
              <w:t>11/04/2026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68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Craig H Barratt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2026-11-04T15:36:25Z</dcterms:created>
  <dcterms:modified xsi:type="dcterms:W3CDTF">2026-11-04T15:36:25Z</dcterms:modified>
</cp:coreProperties>
</file>