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0001388397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Intuitive Surgical,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000-30713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1020 Kifer Road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Sunnyvale</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94086</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4085232100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AMAL JOHNSON</w:t>
      </w:r>
    </w:p>
    <w:p>
      <w:pPr>
        <w:spacing w:after="0" w:line="44" w:lineRule="exact"/>
        <w:rPr>
          <w:sz w:val="24"/>
          <w:szCs w:val="24"/>
          <w:color w:val="auto"/>
        </w:rPr>
      </w:pPr>
    </w:p>
    <w:p>
      <w:pPr>
        <w:sectPr>
          <w:pgSz w:w="11900" w:h="16838" w:orient="portrait"/>
          <w:cols w:equalWidth="0" w:num="2">
            <w:col w:w="7640" w:space="720"/>
            <w:col w:w="28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3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12472</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5017485.60</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354162842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06/03/2026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64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64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06/03/2026</w:t>
            </w: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 of Stock</w:t>
            </w: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12472</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06/03/2026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Options</w:t>
            </w:r>
          </w:p>
        </w:tc>
        <w:tc>
          <w:tcPr>
            <w:tcW w:w="148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jc w:val="both"/>
        <w:ind w:left="40"/>
        <w:spacing w:after="0" w:line="244"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jc w:val="both"/>
        <w:ind w:right="260"/>
        <w:spacing w:after="0" w:line="244" w:lineRule="auto"/>
        <w:rPr>
          <w:sz w:val="20"/>
          <w:szCs w:val="20"/>
          <w:color w:val="auto"/>
        </w:rPr>
      </w:pPr>
      <w:r>
        <w:rPr>
          <w:rFonts w:ascii="Times New Roman" w:cs="Times New Roman" w:eastAsia="Times New Roman" w:hAnsi="Times New Roman"/>
          <w:sz w:val="22"/>
          <w:szCs w:val="22"/>
          <w:color w:val="auto"/>
        </w:rPr>
        <w:t>The securities to be sold were and will be received upon the exercise of stock options over the next three months. The dates of acquisition and payment were and will be the dates of exercise/sale.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06/03/2026</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01/30/2026</w:t>
      </w:r>
    </w:p>
    <w:p>
      <w:pPr>
        <w:spacing w:after="0" w:line="734" w:lineRule="exact"/>
        <w:rPr>
          <w:sz w:val="20"/>
          <w:szCs w:val="20"/>
          <w:color w:val="auto"/>
        </w:rPr>
      </w:pPr>
    </w:p>
    <w:p>
      <w:pPr>
        <w:sectPr>
          <w:pgSz w:w="11900" w:h="16838" w:orient="portrait"/>
          <w:cols w:equalWidth="0" w:num="2">
            <w:col w:w="2940" w:space="220"/>
            <w:col w:w="808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1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Amal Johnson</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2026-06-03T15:36:28Z</dcterms:created>
  <dcterms:modified xsi:type="dcterms:W3CDTF">2026-06-03T15:36:28Z</dcterms:modified>
</cp:coreProperties>
</file>